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C26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2025年4月29日温州理工学院法学院《青年志愿者管理办法（试行）</w:t>
      </w:r>
      <w:r>
        <w:rPr>
          <w:rFonts w:hint="eastAsia"/>
          <w:b/>
          <w:bCs/>
          <w:sz w:val="28"/>
          <w:szCs w:val="28"/>
          <w:lang w:val="en-US" w:eastAsia="zh-CN"/>
        </w:rPr>
        <w:t>V2.0</w:t>
      </w:r>
      <w:r>
        <w:rPr>
          <w:rFonts w:hint="eastAsia"/>
          <w:b/>
          <w:bCs/>
          <w:sz w:val="28"/>
          <w:szCs w:val="28"/>
        </w:rPr>
        <w:t>》第二期警示名单、黑名单公示</w:t>
      </w:r>
    </w:p>
    <w:p w14:paraId="2D77A9D0">
      <w:pPr>
        <w:jc w:val="center"/>
        <w:rPr>
          <w:b/>
          <w:bCs/>
          <w:sz w:val="28"/>
          <w:szCs w:val="28"/>
        </w:rPr>
      </w:pPr>
    </w:p>
    <w:tbl>
      <w:tblPr>
        <w:tblStyle w:val="5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25"/>
        <w:gridCol w:w="1545"/>
        <w:gridCol w:w="3270"/>
        <w:gridCol w:w="2385"/>
        <w:gridCol w:w="5190"/>
      </w:tblGrid>
      <w:tr w14:paraId="215B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5" w:type="dxa"/>
            <w:vAlign w:val="center"/>
          </w:tcPr>
          <w:p w14:paraId="62BA5E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14:paraId="22D057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45" w:type="dxa"/>
            <w:vAlign w:val="center"/>
          </w:tcPr>
          <w:p w14:paraId="2DB09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270" w:type="dxa"/>
            <w:vAlign w:val="center"/>
          </w:tcPr>
          <w:p w14:paraId="6B55E7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2385" w:type="dxa"/>
            <w:vAlign w:val="center"/>
          </w:tcPr>
          <w:p w14:paraId="59B16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记入名单</w:t>
            </w:r>
          </w:p>
        </w:tc>
        <w:tc>
          <w:tcPr>
            <w:tcW w:w="5190" w:type="dxa"/>
            <w:vAlign w:val="center"/>
          </w:tcPr>
          <w:p w14:paraId="04C55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原因</w:t>
            </w:r>
          </w:p>
        </w:tc>
      </w:tr>
      <w:tr w14:paraId="43E5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65" w:type="dxa"/>
            <w:vAlign w:val="center"/>
          </w:tcPr>
          <w:p w14:paraId="5D49BABD">
            <w:pPr>
              <w:spacing w:line="72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5" w:type="dxa"/>
            <w:vAlign w:val="center"/>
          </w:tcPr>
          <w:p w14:paraId="0DAEAE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22法四</w:t>
            </w:r>
          </w:p>
        </w:tc>
        <w:tc>
          <w:tcPr>
            <w:tcW w:w="1545" w:type="dxa"/>
            <w:vAlign w:val="center"/>
          </w:tcPr>
          <w:p w14:paraId="5D5C7B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22219106422</w:t>
            </w:r>
          </w:p>
        </w:tc>
        <w:tc>
          <w:tcPr>
            <w:tcW w:w="3270" w:type="dxa"/>
            <w:vAlign w:val="center"/>
          </w:tcPr>
          <w:p w14:paraId="1BBED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4.29茶山卫生检查志愿</w:t>
            </w:r>
          </w:p>
        </w:tc>
        <w:tc>
          <w:tcPr>
            <w:tcW w:w="2385" w:type="dxa"/>
            <w:vAlign w:val="center"/>
          </w:tcPr>
          <w:p w14:paraId="395955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333CF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2888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65" w:type="dxa"/>
            <w:vAlign w:val="center"/>
          </w:tcPr>
          <w:p w14:paraId="59EE5B7A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14:paraId="1D4066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22法四</w:t>
            </w:r>
          </w:p>
        </w:tc>
        <w:tc>
          <w:tcPr>
            <w:tcW w:w="1545" w:type="dxa"/>
            <w:vAlign w:val="center"/>
          </w:tcPr>
          <w:p w14:paraId="56B69C27">
            <w:pPr>
              <w:jc w:val="center"/>
              <w:rPr>
                <w:sz w:val="28"/>
                <w:szCs w:val="28"/>
              </w:rPr>
            </w:pPr>
            <w:r>
              <w:rPr>
                <w:szCs w:val="21"/>
              </w:rPr>
              <w:t>22219106423</w:t>
            </w:r>
          </w:p>
        </w:tc>
        <w:tc>
          <w:tcPr>
            <w:tcW w:w="3270" w:type="dxa"/>
            <w:vAlign w:val="center"/>
          </w:tcPr>
          <w:p w14:paraId="02CA59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4.29茶山卫生检查志愿</w:t>
            </w:r>
          </w:p>
        </w:tc>
        <w:tc>
          <w:tcPr>
            <w:tcW w:w="2385" w:type="dxa"/>
            <w:vAlign w:val="center"/>
          </w:tcPr>
          <w:p w14:paraId="2B0AE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5BBE24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5FC4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65" w:type="dxa"/>
            <w:vAlign w:val="center"/>
          </w:tcPr>
          <w:p w14:paraId="1DEF2051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14:paraId="0DEEF2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24法五</w:t>
            </w:r>
          </w:p>
        </w:tc>
        <w:tc>
          <w:tcPr>
            <w:tcW w:w="1545" w:type="dxa"/>
            <w:vAlign w:val="center"/>
          </w:tcPr>
          <w:p w14:paraId="66074E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24219132323</w:t>
            </w:r>
          </w:p>
        </w:tc>
        <w:tc>
          <w:tcPr>
            <w:tcW w:w="3270" w:type="dxa"/>
            <w:vAlign w:val="center"/>
          </w:tcPr>
          <w:p w14:paraId="4C0D51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4.29一站到底观众志愿</w:t>
            </w:r>
          </w:p>
        </w:tc>
        <w:tc>
          <w:tcPr>
            <w:tcW w:w="2385" w:type="dxa"/>
            <w:vAlign w:val="center"/>
          </w:tcPr>
          <w:p w14:paraId="55507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0BB5F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2D41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65" w:type="dxa"/>
            <w:vAlign w:val="center"/>
          </w:tcPr>
          <w:p w14:paraId="16D95D28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14:paraId="05DB9EC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24法</w:t>
            </w: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545" w:type="dxa"/>
            <w:vAlign w:val="center"/>
          </w:tcPr>
          <w:p w14:paraId="1BFC9A0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24219132104</w:t>
            </w:r>
          </w:p>
        </w:tc>
        <w:tc>
          <w:tcPr>
            <w:tcW w:w="3270" w:type="dxa"/>
            <w:vAlign w:val="center"/>
          </w:tcPr>
          <w:p w14:paraId="5C027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4.29一站到底观众志愿</w:t>
            </w:r>
          </w:p>
        </w:tc>
        <w:tc>
          <w:tcPr>
            <w:tcW w:w="2385" w:type="dxa"/>
            <w:vAlign w:val="center"/>
          </w:tcPr>
          <w:p w14:paraId="57F9D6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26A1EE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5422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65" w:type="dxa"/>
            <w:vAlign w:val="center"/>
          </w:tcPr>
          <w:p w14:paraId="162E9166">
            <w:pPr>
              <w:spacing w:line="72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5" w:type="dxa"/>
            <w:vAlign w:val="center"/>
          </w:tcPr>
          <w:p w14:paraId="138CC2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24法二</w:t>
            </w:r>
          </w:p>
        </w:tc>
        <w:tc>
          <w:tcPr>
            <w:tcW w:w="1545" w:type="dxa"/>
            <w:vAlign w:val="center"/>
          </w:tcPr>
          <w:p w14:paraId="1A194C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24219106218</w:t>
            </w:r>
          </w:p>
        </w:tc>
        <w:tc>
          <w:tcPr>
            <w:tcW w:w="3270" w:type="dxa"/>
            <w:vAlign w:val="center"/>
          </w:tcPr>
          <w:p w14:paraId="57987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4.29一站到底观众志愿</w:t>
            </w:r>
          </w:p>
        </w:tc>
        <w:tc>
          <w:tcPr>
            <w:tcW w:w="2385" w:type="dxa"/>
            <w:vAlign w:val="center"/>
          </w:tcPr>
          <w:p w14:paraId="0EEC5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1D1BF2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3CE4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65" w:type="dxa"/>
            <w:vAlign w:val="center"/>
          </w:tcPr>
          <w:p w14:paraId="5B565EB4">
            <w:pPr>
              <w:spacing w:line="72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5" w:type="dxa"/>
            <w:vAlign w:val="center"/>
          </w:tcPr>
          <w:p w14:paraId="1B7C16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24法二</w:t>
            </w:r>
          </w:p>
        </w:tc>
        <w:tc>
          <w:tcPr>
            <w:tcW w:w="1545" w:type="dxa"/>
            <w:vAlign w:val="center"/>
          </w:tcPr>
          <w:p w14:paraId="02876A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24219118203</w:t>
            </w:r>
          </w:p>
        </w:tc>
        <w:tc>
          <w:tcPr>
            <w:tcW w:w="3270" w:type="dxa"/>
            <w:vAlign w:val="center"/>
          </w:tcPr>
          <w:p w14:paraId="201C9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4.29一站到底观众志愿</w:t>
            </w:r>
          </w:p>
        </w:tc>
        <w:tc>
          <w:tcPr>
            <w:tcW w:w="2385" w:type="dxa"/>
            <w:vAlign w:val="center"/>
          </w:tcPr>
          <w:p w14:paraId="03FC42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7F7EC1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375B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65" w:type="dxa"/>
            <w:vAlign w:val="center"/>
          </w:tcPr>
          <w:p w14:paraId="3C9D73AD">
            <w:pPr>
              <w:spacing w:line="72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5" w:type="dxa"/>
            <w:vAlign w:val="center"/>
          </w:tcPr>
          <w:p w14:paraId="7F6B94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24法二</w:t>
            </w:r>
          </w:p>
        </w:tc>
        <w:tc>
          <w:tcPr>
            <w:tcW w:w="1545" w:type="dxa"/>
            <w:vAlign w:val="center"/>
          </w:tcPr>
          <w:p w14:paraId="5D245F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24219118112</w:t>
            </w:r>
          </w:p>
        </w:tc>
        <w:tc>
          <w:tcPr>
            <w:tcW w:w="3270" w:type="dxa"/>
            <w:vAlign w:val="center"/>
          </w:tcPr>
          <w:p w14:paraId="576622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4.29一站到底观众志愿</w:t>
            </w:r>
          </w:p>
        </w:tc>
        <w:tc>
          <w:tcPr>
            <w:tcW w:w="2385" w:type="dxa"/>
            <w:vAlign w:val="center"/>
          </w:tcPr>
          <w:p w14:paraId="0449D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1EFBA7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  <w:tr w14:paraId="5232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65" w:type="dxa"/>
            <w:vAlign w:val="center"/>
          </w:tcPr>
          <w:p w14:paraId="2EA1817E">
            <w:pPr>
              <w:spacing w:line="72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14:paraId="04F17E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24法二</w:t>
            </w:r>
          </w:p>
        </w:tc>
        <w:tc>
          <w:tcPr>
            <w:tcW w:w="1545" w:type="dxa"/>
            <w:vAlign w:val="center"/>
          </w:tcPr>
          <w:p w14:paraId="3F931D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24219106215</w:t>
            </w:r>
          </w:p>
        </w:tc>
        <w:tc>
          <w:tcPr>
            <w:tcW w:w="3270" w:type="dxa"/>
            <w:vAlign w:val="center"/>
          </w:tcPr>
          <w:p w14:paraId="09E2C1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4.29一站到底观众志愿</w:t>
            </w:r>
          </w:p>
        </w:tc>
        <w:tc>
          <w:tcPr>
            <w:tcW w:w="2385" w:type="dxa"/>
            <w:vAlign w:val="center"/>
          </w:tcPr>
          <w:p w14:paraId="5B1628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7C1524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《温州理工学院法学院青年志愿者管理办法（试行）》记入</w:t>
            </w:r>
            <w:r>
              <w:rPr>
                <w:rFonts w:hint="eastAsia"/>
                <w:b/>
                <w:bCs/>
                <w:szCs w:val="21"/>
              </w:rPr>
              <w:t>警示名单</w:t>
            </w:r>
            <w:r>
              <w:rPr>
                <w:rFonts w:hint="eastAsia"/>
                <w:szCs w:val="21"/>
              </w:rPr>
              <w:t>行为的</w:t>
            </w:r>
            <w:r>
              <w:rPr>
                <w:rFonts w:hint="eastAsia"/>
                <w:b/>
                <w:bCs/>
                <w:szCs w:val="21"/>
              </w:rPr>
              <w:t>第1条</w:t>
            </w:r>
          </w:p>
        </w:tc>
      </w:tr>
    </w:tbl>
    <w:p w14:paraId="4F424199">
      <w:pPr>
        <w:jc w:val="left"/>
        <w:rPr>
          <w:b/>
          <w:bCs/>
          <w:sz w:val="24"/>
        </w:rPr>
      </w:pPr>
    </w:p>
    <w:p w14:paraId="3BDB67B8">
      <w:pPr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警示名单：</w:t>
      </w:r>
      <w:r>
        <w:rPr>
          <w:rFonts w:hint="eastAsia"/>
          <w:sz w:val="24"/>
        </w:rPr>
        <w:t>记入警示名单者，并且不得参与下一次志愿活动。</w:t>
      </w:r>
    </w:p>
    <w:p w14:paraId="6B26CF37">
      <w:pPr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黑名单：</w:t>
      </w:r>
      <w:r>
        <w:rPr>
          <w:rFonts w:hint="eastAsia"/>
          <w:sz w:val="24"/>
        </w:rPr>
        <w:t>记入黑名单者，一个月内（如遇寒暑假则顺延至下学期）不得参加志愿活动。</w:t>
      </w:r>
    </w:p>
    <w:p w14:paraId="4AE854DC">
      <w:pPr>
        <w:ind w:firstLine="482" w:firstLineChars="200"/>
        <w:jc w:val="left"/>
        <w:rPr>
          <w:b/>
          <w:bCs/>
          <w:sz w:val="24"/>
        </w:rPr>
      </w:pPr>
    </w:p>
    <w:p w14:paraId="4E0C5AB5">
      <w:pPr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注意：</w:t>
      </w:r>
      <w:r>
        <w:rPr>
          <w:rFonts w:hint="eastAsia"/>
          <w:sz w:val="24"/>
        </w:rPr>
        <w:t>执行规则详见《温州理工学院法学院青年志愿者管理办法（试行）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V2.0</w:t>
      </w:r>
      <w:bookmarkStart w:id="0" w:name="_GoBack"/>
      <w:bookmarkEnd w:id="0"/>
      <w:r>
        <w:rPr>
          <w:rFonts w:hint="eastAsia"/>
          <w:sz w:val="24"/>
        </w:rPr>
        <w:t>》，有疑问可以向法学院团委青馨志愿部成员询问反馈，团委青馨志愿部享有最终解释权。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2ZTNiMWFhODNlMmRiZjk2NmYyNjc3YTc5MmUyZWEifQ=="/>
    <w:docVar w:name="KSO_WPS_MARK_KEY" w:val="d2eeee8a-d5dc-4f6e-a7b4-a5a165d011a3"/>
  </w:docVars>
  <w:rsids>
    <w:rsidRoot w:val="00BA32D2"/>
    <w:rsid w:val="0049520E"/>
    <w:rsid w:val="00B13307"/>
    <w:rsid w:val="00BA32D2"/>
    <w:rsid w:val="00DF559D"/>
    <w:rsid w:val="00F46D58"/>
    <w:rsid w:val="00FC1586"/>
    <w:rsid w:val="07740F1A"/>
    <w:rsid w:val="13F865B3"/>
    <w:rsid w:val="1AD96203"/>
    <w:rsid w:val="1E3F6F0F"/>
    <w:rsid w:val="29264F63"/>
    <w:rsid w:val="437A3997"/>
    <w:rsid w:val="4F4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744</Characters>
  <Lines>62</Lines>
  <Paragraphs>58</Paragraphs>
  <TotalTime>0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2025-05-07T12:45:00Z</dcterms:created>
  <dc:creator>AURORA.</dc:creator>
  <cp:lastModifiedBy>YaoChenYu</cp:lastModifiedBy>
  <dcterms:modified xsi:type="dcterms:W3CDTF">2025-05-08T12:44:28Z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D3895FECCBC3413EB986C5E05CECA374</vt:lpwstr>
  </property>
  <property fmtid="{D5CDD505-2E9C-101B-9397-08002B2CF9AE}" pid="4" name="KSOTemplateDocerSaveRecord">
    <vt:lpwstr>eyJoZGlkIjoiYWIyMzFiY2FlOWZjNzdlMWZjMzVkMmZiM2Q4OGVjM2MiLCJ1c2VySWQiOiI5NDQyNTY1NDMifQ==</vt:lpwstr>
  </property>
</Properties>
</file>